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FC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</w:p>
    <w:p w:rsidR="00EF47FC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Informacja zgodna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Administrator danych osobowych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Administratorem Pani/Pana danych osobowych jest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TU SA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Vienna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Insurance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Group</w:t>
      </w:r>
      <w:proofErr w:type="spellEnd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z siedzibą w Warszawie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(00-668), ul. Noakowskiego 22 (dalej jako 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„Administrator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”, „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” lub „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”). Z 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można się skontaktować poprzez adres email: sekretariat@InterRisk.pl, telefonicznie pod numerem 48 22 537 68 00 lub pisemnie na adres siedziby wskazany wyżej.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Inspektor ochrony danych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Wyznaczyliśmy inspektora ochrony danych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z którym można się skontaktować we wszystkich sprawach dotyczących przetwarzania danych osobowych oraz korzystania z praw związanych z przetwarzaniem danych - poprzez 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email </w:t>
      </w:r>
      <w:r w:rsidRPr="001F34D0">
        <w:rPr>
          <w:rFonts w:ascii="Arial" w:eastAsia="Times New Roman" w:hAnsi="Arial" w:cs="Arial"/>
          <w:sz w:val="20"/>
          <w:szCs w:val="20"/>
          <w:u w:val="single"/>
          <w:lang w:eastAsia="ar-SA"/>
        </w:rPr>
        <w:t>iod@interrisk.pl</w:t>
      </w:r>
      <w:r w:rsidRPr="001F34D0">
        <w:rPr>
          <w:rFonts w:ascii="Arial" w:eastAsia="Times New Roman" w:hAnsi="Arial" w:cs="Arial"/>
          <w:sz w:val="20"/>
          <w:szCs w:val="20"/>
          <w:lang w:eastAsia="ar-SA"/>
        </w:rPr>
        <w:t xml:space="preserve"> lub pisemnie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na adres siedziby Administratora.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Cele przetwarzania oraz podstawa prawna przetwarzania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Pani/Pana dane mogą być przetwarzane w celach:</w:t>
      </w:r>
    </w:p>
    <w:p w:rsidR="00EF47FC" w:rsidRPr="000A08F9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zawarcia i wykonania umowy ubezpieczenia, w tym dokonania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niezbędność przetwarzania danych do zawarcia i wykonywania umowy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b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oraz ewentualnie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g) RODO),</w:t>
      </w:r>
    </w:p>
    <w:p w:rsidR="00EF47FC" w:rsidRPr="008612C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oceny ryzyka ubezpieczeniowego w sposób zautomatyzowany w ramach profilowania klientów przed zawarciem umowy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1" w:name="_Hlk42833824"/>
      <w:r w:rsidRPr="008612CA">
        <w:rPr>
          <w:rFonts w:ascii="Arial" w:eastAsia="Times New Roman" w:hAnsi="Arial" w:cs="Arial"/>
          <w:sz w:val="20"/>
          <w:szCs w:val="20"/>
          <w:lang w:eastAsia="ar-SA"/>
        </w:rPr>
        <w:t>–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c</w:t>
      </w:r>
      <w:r>
        <w:rPr>
          <w:rFonts w:ascii="Arial" w:eastAsia="Times New Roman" w:hAnsi="Arial" w:cs="Arial"/>
          <w:sz w:val="20"/>
          <w:szCs w:val="20"/>
          <w:lang w:eastAsia="ar-SA"/>
        </w:rPr>
        <w:t>)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RODO) </w:t>
      </w:r>
      <w:bookmarkEnd w:id="1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b) RODO),</w:t>
      </w:r>
    </w:p>
    <w:p w:rsidR="00EF47FC" w:rsidRPr="008612C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marketingu bezpośredniego produktów i usług własnych Administratora, w tym w celach analitycznych i profilowania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w odniesieniu do aktualnych klientów 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f) RODO), którym jest prowadzenie marketingu bezpośredniego własnych produktów lub usług. W przypadku marketingu kierowanego do potencjalnych lub byłych klientów </w:t>
      </w:r>
      <w:proofErr w:type="spellStart"/>
      <w:r w:rsidRPr="008612CA">
        <w:rPr>
          <w:rFonts w:ascii="Arial" w:eastAsia="Times New Roman" w:hAnsi="Arial" w:cs="Arial"/>
          <w:sz w:val="20"/>
          <w:szCs w:val="20"/>
          <w:lang w:eastAsia="ar-SA"/>
        </w:rPr>
        <w:t>InterRisk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podstawą przetwarzania danych jest zgoda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. 1 lit. a) RODO); </w:t>
      </w:r>
    </w:p>
    <w:p w:rsidR="00EF47FC" w:rsidRPr="008612C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ewentualnego dochodzenia roszczeń lub obrony przed roszczeniami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w związku z zawartą z Panią/Panem umową ubezpieczenia – 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RODO); prawnie uzasadnionym interesem Administratora jest możliwość dochodzenia lub obrony przed roszczeniami oraz niezbędność przetwarzania do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lenia, dochodzenia lub obrony roszczeń lub w ramach sprawowania wymiaru sprawiedliwości przez sądy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ust.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2 lit. f)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F47FC" w:rsidRPr="008612C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ewentualnego podejmowania czynności w związku z przeciwdziałaniem przestępstwom ubezpieczeniowym, w tym wypłatom nienależnych świadczeń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2" w:name="_Hlk37163412"/>
      <w:r w:rsidRPr="008612CA">
        <w:rPr>
          <w:rFonts w:ascii="Arial" w:eastAsia="Times New Roman" w:hAnsi="Arial" w:cs="Arial"/>
          <w:sz w:val="20"/>
          <w:szCs w:val="20"/>
          <w:lang w:eastAsia="ar-SA"/>
        </w:rPr>
        <w:t>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prawnie uzasadniony interes Administratora, 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</w:t>
      </w:r>
      <w:bookmarkEnd w:id="2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, wynikający wprost z przepisów prawa, jakim jest zapobieganie i ściganie przestępstw popełnianych na jego szkodę oraz niezbędność przetwarzania ze względów związanych z ważnym interesem publicznym, na podstawie przepisów prawa  (art. 9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2 lit. g) RODO w zw. z art. 22 </w:t>
      </w:r>
      <w:r>
        <w:rPr>
          <w:rFonts w:ascii="Arial" w:eastAsia="Times New Roman" w:hAnsi="Arial" w:cs="Arial"/>
          <w:sz w:val="20"/>
          <w:szCs w:val="20"/>
          <w:lang w:eastAsia="ar-SA"/>
        </w:rPr>
        <w:t>ust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. 2 lit. b)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F47FC" w:rsidRPr="008612C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nałożonych na Administratora danych przez przepisy prawa (takie jak przepisy podatkowe lub przepisy o rachunkowości) 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- podstawą prawn</w:t>
      </w:r>
      <w:r>
        <w:rPr>
          <w:rFonts w:ascii="Arial" w:eastAsia="Times New Roman" w:hAnsi="Arial" w:cs="Arial"/>
          <w:sz w:val="20"/>
          <w:szCs w:val="20"/>
          <w:lang w:eastAsia="ar-SA"/>
        </w:rPr>
        <w:t>ą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jest obowiązek prawny ciążący na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dministratorze –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1 lit. c) RODO)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F47FC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 xml:space="preserve">reasekuracji </w:t>
      </w:r>
      <w:proofErr w:type="spellStart"/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ryzyk</w:t>
      </w:r>
      <w:proofErr w:type="spellEnd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- </w:t>
      </w:r>
      <w:bookmarkStart w:id="3" w:name="_Hlk37163997"/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prawnie uzasadniony interes </w:t>
      </w:r>
      <w:r>
        <w:rPr>
          <w:rFonts w:ascii="Arial" w:eastAsia="Times New Roman" w:hAnsi="Arial" w:cs="Arial"/>
          <w:sz w:val="20"/>
          <w:szCs w:val="20"/>
          <w:lang w:eastAsia="ar-SA"/>
        </w:rPr>
        <w:t>Ad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ministratora (art. 6 </w:t>
      </w:r>
      <w:r>
        <w:rPr>
          <w:rFonts w:ascii="Arial" w:eastAsia="Times New Roman" w:hAnsi="Arial" w:cs="Arial"/>
          <w:sz w:val="20"/>
          <w:szCs w:val="20"/>
          <w:lang w:eastAsia="ar-SA"/>
        </w:rPr>
        <w:t>ust.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1 lit. f) RODO), </w:t>
      </w:r>
      <w:bookmarkEnd w:id="3"/>
      <w:r w:rsidRPr="008612CA">
        <w:rPr>
          <w:rFonts w:ascii="Arial" w:eastAsia="Times New Roman" w:hAnsi="Arial" w:cs="Arial"/>
          <w:sz w:val="20"/>
          <w:szCs w:val="20"/>
          <w:lang w:eastAsia="ar-SA"/>
        </w:rPr>
        <w:t>którym jest zmniejszenie ryzyka ubezpieczeniowego związanego z umową zawartą z Panią/Panem</w:t>
      </w:r>
      <w:r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F47FC" w:rsidRPr="005C6CA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realizacji obowiązków związanych z przeciwdziałaniem praniu pieniędzy oraz finansowaniu terroryzmu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- </w:t>
      </w:r>
      <w:bookmarkStart w:id="4" w:name="_Hlk42836043"/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podstawą prawną jest obowiązek prawny ciążący na Administratorze (art. 6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br/>
        <w:t>ust.1 lit. c) RODO)</w:t>
      </w:r>
      <w:bookmarkEnd w:id="4"/>
      <w:r w:rsidRPr="005C6CAA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:rsidR="00EF47FC" w:rsidRPr="005C6CA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komunikacji i rozwiązania sprawy, której dotyczy korespondencja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kierowana </w:t>
      </w:r>
      <w:r w:rsidRPr="005C6CA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do Administratora za pośrednictwem poczty e-mail lub tradycyjnej korespondencji bądź rozmowy telefonicznej, niezwiązanej z usługami świadczonymi na rzecz nadawcy wiadomości e-mail bądź listu czy też telefonującego, lub inną zawartą z nim umową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 xml:space="preserve">- podstawą prawną przetwarzania jest uzasadniony interes Administratora (art. 6 ust. 1 lit. f) RODO) polegający na prowadzeniu korespondencji kierowanej do niego w związku z jego działalnością gospodarczą i </w:t>
      </w:r>
      <w:r w:rsidRPr="005C6CAA">
        <w:rPr>
          <w:rFonts w:ascii="Arial" w:hAnsi="Arial" w:cs="Arial"/>
          <w:color w:val="545C68"/>
          <w:sz w:val="20"/>
          <w:szCs w:val="20"/>
          <w:shd w:val="clear" w:color="auto" w:fill="FFFFFF"/>
        </w:rPr>
        <w:t> 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rozwiązania zgłoszonej sprawy związanej z prowadzoną przez niego działalnością gospodarczą;</w:t>
      </w:r>
    </w:p>
    <w:p w:rsidR="00EF47FC" w:rsidRPr="005C6CA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obsługi zgłoszonego roszczenia, w tym wypłaty świadczenia oraz </w:t>
      </w:r>
      <w:r w:rsidRPr="005C6CAA">
        <w:rPr>
          <w:rFonts w:ascii="Arial" w:hAnsi="Arial" w:cs="Arial"/>
          <w:b/>
          <w:bCs/>
          <w:sz w:val="20"/>
          <w:szCs w:val="20"/>
        </w:rPr>
        <w:t>likwidacja szkody z umowy ubezpieczenia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- podstawą prawną jest obowiązek prawny ciążący na Administratorze (art. 6 ust.1 lit. c) RODO);</w:t>
      </w:r>
    </w:p>
    <w:p w:rsidR="00EF47FC" w:rsidRPr="005C6CAA" w:rsidRDefault="00EF47FC" w:rsidP="00EF47FC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obsługi klientów i interesantów za pośrednictwem infolinii </w:t>
      </w:r>
      <w:r w:rsidRPr="005C6CAA">
        <w:rPr>
          <w:rFonts w:ascii="Arial" w:hAnsi="Arial" w:cs="Arial"/>
          <w:sz w:val="20"/>
          <w:szCs w:val="20"/>
          <w:shd w:val="clear" w:color="auto" w:fill="FFFFFF"/>
        </w:rPr>
        <w:t>– podstawą prawną przetwarzania jest niezbędność przetwarzania do świadczenia usługi (art. 6 ust. 1 lit. b) RODO).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zautomatyzowanym podejmowaniu decyzji, w tym profilowaniu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niektórych przypadkach</w:t>
      </w:r>
      <w:r w:rsidRPr="008612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decyzje dotyczące Pani/Pana mogą być podejmowane w sposób zautomatyzowany (tj. bez wpływu człowieka). Decyzje te będą dotyczyły oceny ryzyka ubezpieczeniowego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(dla celów możliwości przedstawienia konkretnej oferty, </w:t>
      </w:r>
      <w:r>
        <w:rPr>
          <w:rFonts w:ascii="Arial" w:eastAsia="Times New Roman" w:hAnsi="Arial" w:cs="Arial"/>
          <w:sz w:val="20"/>
          <w:szCs w:val="20"/>
          <w:lang w:eastAsia="ar-SA"/>
        </w:rPr>
        <w:t>usta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>lenia wysokości składki ubezpieczeniowej i zawarcia umowy ubezpieczenia) i będą podejmowane na podstawie Pani/Pana danych takich jak: data urodzenia, miejsce zamieszkania, wykonywany zawód, rok uzyskania prawa jazdy, dane dotyczące typu pojazdu i jego parametry techniczne, liczba szkód w ostatnich latach, informacje o stanie zdrowia, wartość i lokalizacja nieruchomości (w zależności od rodzaju ubezpieczenia dla potrzeb oceny ryzyka ubezpieczeniowego różne kategorie danych mogą być uznane za istotne);</w:t>
      </w:r>
    </w:p>
    <w:p w:rsidR="00EF47FC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Powyższe decyzje będą oparte o profilowanie, tj. automatyczną ocenę ryzyka ubezpieczeniowego zawarcia z Panią/Panem umowy ubezpieczenia. W wyniku profilowania 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dministrator oceni w szczególności prawdopodobieństwo wystąpienia danego zdarzenia. Na podstawie tak dokonanej oceny Administrator podejmie decyzję o możliwości zawarcia z Panem/Panią umowy ubezpieczenia oraz o wysokości składki ubezpieczeniowej. Przykładowo: im więcej szkód miało miejsce w minionym okresie, tym większe może być ryzyko ubezpieczeniowe i w związku z tym wyliczona na podstawie automatycznej oceny ryzyka składka ubezpieczeniowa może być wyższa. 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W związku ze zautomatyzowanym podejmowaniem decyzji ma Pani/Pan prawo do otrzymania stosownych wyjaśnień, co do podstaw podjętej decyzji, prawo do zakwestionowania tej decyzji, do wyrażenia własnego stanowiska lub do uzyskania interwencji człowieka (tj. przeanalizowania danych i podjęcia decyzji przez człowieka).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Okres przechowywania danych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Pani/Pana dane osobowe będą przechowywane do momentu przedawnienia roszczeń z tytułu zawartej umowy ubezpieczenia lub do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momentu wygaśnięcia obowiązku przechowywania danych wynikającego z przepisów prawa, w szczególności obowiązku przechowywania dokumentów księgowych dotyczących umowy ubezpieczenia i przepisów </w:t>
      </w:r>
      <w:r w:rsidRPr="005C6CAA">
        <w:rPr>
          <w:rFonts w:ascii="Arial" w:hAnsi="Arial" w:cs="Arial"/>
          <w:sz w:val="20"/>
          <w:szCs w:val="20"/>
        </w:rPr>
        <w:t>o przeciwdziałaniu praniu pieniędzy oraz finansowaniu terroryzmu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Administrator przestanie wcześniej przetwarzać dane na podstawie udzielonej zgody, jeśli wycofa Pani/Pan udzieloną wcześniej zgodę, jak również przestanie przetwarzać dane na podstawie prawnie uzasadnionego interesu Administratora (np. dane wykorzystywane do celów marketingu bezpośredniego, w tym profilowania i celów analitycznych) jeżeli zgłosi Pani/Pan sprzeciw wobec przetwarzania Pani/Pana danych w tych celach, chyba że wykaże on istnienie ważnych prawnie uzasadnionych podstaw do przetwarzania, nadrzędnych wobec Pana/Pani interesów, praw i wolności, lub podstaw do ustalenia, 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dochodzenia lub obrony roszczeń. Wycofanie zgody lub zgłoszenie sprzeciwu nie oznacza jednak, że Administrator usunie wszystkie dane – w szczególności dalsze przechowywanie danych może mieć jeszcze miejsce przez okres przedawnienia roszczeń i dla potrzeb wykazania rozliczalności. 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Odbiorcy danych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z uwagi na charakter przetwarzania mogą być w niezbędnym zakresie przekazywane zakładom reasekuracji, a także innym podmiotom takim jak operatorzy pocztowi, operatorzy wybranych przez Panią/Pana sposobów płatności czy podmioty świadczące usługi w zakresie likwidacji szkód.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Ponadto Pani/Pana dane mogą być przekazywane podmiotom przetwarzającym dane osobowe na zlecenie Administratora, m.in. dostawcom usług IT, przetwarzającym dane w celu dochodzenia lub obrony przed roszczeniami, agencjom marketingowym, agentom ubezpieczeniowym, podmiotom przetwarzającym dane w celu windykacji należności oraz podmiotom archiwizującym lub usuwającym dane – przy czym takie podmioty przetwarzają dane na podstawie umowy z Administratorem i wyłącznie zgodnie z poleceniami Administratora. 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Przekazywanie danych poza EOG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Pani/Pana dane osobowe nie będą przekazywane odbiorcom znajdującym się w państwach poza Europejskim Obszarem Gospodarczym.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u w:val="single"/>
          <w:lang w:eastAsia="ar-SA"/>
        </w:rPr>
        <w:t>Prawa osoby, której dane dotyczą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Przysługuje Pani/Panu prawo do:</w:t>
      </w:r>
    </w:p>
    <w:p w:rsidR="00EF47FC" w:rsidRPr="005C6CAA" w:rsidRDefault="00EF47FC" w:rsidP="00EF47F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dostępu do Pani/Pana danych, w tym otrzymania ich kopii;</w:t>
      </w:r>
    </w:p>
    <w:p w:rsidR="00EF47FC" w:rsidRPr="005C6CAA" w:rsidRDefault="00EF47FC" w:rsidP="00EF47F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żądania sprostowania, usunięcia lub ograniczenia przetwarzania danych,</w:t>
      </w:r>
    </w:p>
    <w:p w:rsidR="00EF47FC" w:rsidRPr="005C6CAA" w:rsidRDefault="00EF47FC" w:rsidP="00EF47F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wniesienia sprzeciwu wobec przetwarzania Pani/Pana danych osobowych</w:t>
      </w:r>
      <w:r w:rsidRPr="005C6CAA">
        <w:rPr>
          <w:rFonts w:ascii="Arial" w:eastAsia="Times New Roman" w:hAnsi="Arial" w:cs="Arial"/>
          <w:sz w:val="20"/>
          <w:szCs w:val="20"/>
          <w:lang w:eastAsia="ar-SA"/>
        </w:rPr>
        <w:t xml:space="preserve"> (w zakresie, w jakim podstawą przetwarzania danych jest przesłanka prawnie uzasadnionego interesu Administratora) – </w:t>
      </w: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szczególności prawo sprzeciwu przysługuje wobec przetwarzania danych na potrzeby marketingu bezpośredniego oraz profilowania,</w:t>
      </w:r>
    </w:p>
    <w:p w:rsidR="00EF47FC" w:rsidRPr="005C6CAA" w:rsidRDefault="00EF47FC" w:rsidP="00EF47F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wycofania zgody na przetwarzanie Pani/Pana danych osobowych (w zakresie w jakim zgoda stanowi podstawę tego przetwarzania); wycofanie zgody nie ma wpływu na zgodność z prawem przetwarzania, którego dokonano na podstawie zgody przed jej wycofaniem;</w:t>
      </w:r>
    </w:p>
    <w:p w:rsidR="00EF47FC" w:rsidRPr="005C6CAA" w:rsidRDefault="00EF47FC" w:rsidP="00EF47FC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426" w:right="3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przenoszenia danych osobowych (w zakresie, w jakim Pani/Pana dane są przetwarzane w sposób zautomatyzowany i przetwarzanie to odbywa się na podstawie zgody lub na podstawie zawartej z Administratorem umowy), tj. do otrzymania od Administratora Pani/Pana danych osobowych, w ustrukturyzowanym, powszechnie używanym formacie nadającym się do odczytu maszynowego); może Pani/Pan przesłać te dane innemu administratorowi danych,</w:t>
      </w:r>
    </w:p>
    <w:p w:rsidR="00EF47FC" w:rsidRPr="005C6CA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celu skorzystania z powyższych praw należy skontaktować się z Administratorem lub z inspektorem ochrony danych. Dane kontaktowe wskazane są powyżej.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C6CAA">
        <w:rPr>
          <w:rFonts w:ascii="Arial" w:eastAsia="Times New Roman" w:hAnsi="Arial" w:cs="Arial"/>
          <w:sz w:val="20"/>
          <w:szCs w:val="20"/>
          <w:lang w:eastAsia="ar-SA"/>
        </w:rPr>
        <w:t>Ponadto przysługuje Pani/Panu prawo</w:t>
      </w:r>
      <w:r w:rsidRPr="008612CA">
        <w:rPr>
          <w:rFonts w:ascii="Arial" w:eastAsia="Times New Roman" w:hAnsi="Arial" w:cs="Arial"/>
          <w:sz w:val="20"/>
          <w:szCs w:val="20"/>
          <w:lang w:eastAsia="ar-SA"/>
        </w:rPr>
        <w:t xml:space="preserve"> wniesienia skargi do organu nadzorczego zajmującego się ochroną danych osobowych, tzn. do Urzędu Ochrony Danych Osobowych.</w:t>
      </w: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left="567"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F47FC" w:rsidRPr="008612CA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u w:val="single"/>
          <w:lang w:eastAsia="ar-SA"/>
        </w:rPr>
        <w:t>Informacja o wymogu podania danych</w:t>
      </w:r>
    </w:p>
    <w:p w:rsidR="00E5327E" w:rsidRPr="00EF47FC" w:rsidRDefault="00EF47FC" w:rsidP="00EF47FC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12CA">
        <w:rPr>
          <w:rFonts w:ascii="Arial" w:eastAsia="Times New Roman" w:hAnsi="Arial" w:cs="Arial"/>
          <w:sz w:val="20"/>
          <w:szCs w:val="20"/>
          <w:lang w:eastAsia="ar-SA"/>
        </w:rPr>
        <w:t>Podanie danych osobowych w związku z zawieraną umową jest dobrowolne ale konieczne do zawarcia i wykonywania umowy – bez podania danych osobowych nie jest możliwe zawarcie umowy ubezpieczenia. Podanie danych osobowych w celach marketingowych jest dobrowolne.</w:t>
      </w:r>
      <w:bookmarkStart w:id="5" w:name="_GoBack"/>
      <w:bookmarkEnd w:id="0"/>
      <w:bookmarkEnd w:id="5"/>
    </w:p>
    <w:sectPr w:rsidR="00E5327E" w:rsidRPr="00EF47FC" w:rsidSect="00E3552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FC"/>
    <w:rsid w:val="00E5327E"/>
    <w:rsid w:val="00E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4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F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4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2020-09-03T08:39:00Z</dcterms:created>
  <dcterms:modified xsi:type="dcterms:W3CDTF">2020-09-03T08:40:00Z</dcterms:modified>
</cp:coreProperties>
</file>